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33260C" w14:textId="52F634A1" w:rsidR="00B742DB" w:rsidRPr="00B742DB" w:rsidRDefault="00CA636F" w:rsidP="00CA636F">
      <w:pPr>
        <w:suppressAutoHyphens w:val="0"/>
        <w:spacing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40"/>
          <w:szCs w:val="24"/>
          <w:lang w:eastAsia="en-US"/>
        </w:rPr>
        <w:drawing>
          <wp:inline distT="0" distB="0" distL="0" distR="0" wp14:anchorId="0E24BB94" wp14:editId="7C261166">
            <wp:extent cx="2532714" cy="861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20" cy="86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sz w:val="40"/>
          <w:szCs w:val="24"/>
          <w:lang w:eastAsia="en-US"/>
        </w:rPr>
        <w:t xml:space="preserve">                    </w:t>
      </w:r>
      <w:r w:rsidR="00A25B19">
        <w:rPr>
          <w:rFonts w:ascii="Calibri" w:eastAsia="Calibri" w:hAnsi="Calibri"/>
          <w:b/>
          <w:sz w:val="40"/>
          <w:szCs w:val="24"/>
          <w:lang w:eastAsia="en-US"/>
        </w:rPr>
        <w:t xml:space="preserve">            </w:t>
      </w:r>
      <w:r w:rsidR="00B742DB" w:rsidRPr="00B742DB">
        <w:rPr>
          <w:rFonts w:ascii="Calibri" w:eastAsia="Calibri" w:hAnsi="Calibri"/>
          <w:b/>
          <w:sz w:val="40"/>
          <w:szCs w:val="24"/>
          <w:lang w:eastAsia="en-US"/>
        </w:rPr>
        <w:t>8-800-511-83-13</w:t>
      </w:r>
    </w:p>
    <w:p w14:paraId="464787FB" w14:textId="77777777" w:rsidR="009B6431" w:rsidRPr="009B6431" w:rsidRDefault="009B6431">
      <w:pPr>
        <w:pStyle w:val="1"/>
        <w:rPr>
          <w:rFonts w:ascii="Arial" w:hAnsi="Arial" w:cs="Arial"/>
        </w:rPr>
      </w:pPr>
    </w:p>
    <w:p w14:paraId="41387822" w14:textId="77777777" w:rsidR="004D126D" w:rsidRDefault="004D126D">
      <w:pPr>
        <w:pStyle w:val="1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ОПРОСНЫЙ ЛИСТ </w:t>
      </w:r>
    </w:p>
    <w:p w14:paraId="2E6582ED" w14:textId="77777777" w:rsidR="004D126D" w:rsidRDefault="004D126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ДЛЯ ПОДБОРА АППАРАТА ТЕПЛООБМЕННОГО ПЛАСТИНЧАТОГО</w:t>
      </w:r>
    </w:p>
    <w:tbl>
      <w:tblPr>
        <w:tblpPr w:leftFromText="180" w:rightFromText="180" w:vertAnchor="text" w:horzAnchor="margin" w:tblpX="-214" w:tblpY="580"/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405"/>
        <w:gridCol w:w="5888"/>
      </w:tblGrid>
      <w:tr w:rsidR="00B742DB" w:rsidRPr="004B202B" w14:paraId="4F823CE9" w14:textId="77777777" w:rsidTr="00B742DB">
        <w:trPr>
          <w:trHeight w:val="5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C7805" w14:textId="77777777" w:rsidR="00B742DB" w:rsidRPr="007D6939" w:rsidRDefault="00B742DB" w:rsidP="00B742DB">
            <w:pPr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1AF5" w14:textId="77777777" w:rsidR="00B742DB" w:rsidRPr="007D6939" w:rsidRDefault="00B742DB" w:rsidP="00B742DB">
            <w:pPr>
              <w:keepNext/>
              <w:outlineLvl w:val="6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</w:rPr>
              <w:t>Название организации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D2E5" w14:textId="77777777" w:rsidR="00B742DB" w:rsidRPr="004B202B" w:rsidRDefault="00B742DB" w:rsidP="00B742DB">
            <w:pPr>
              <w:keepNext/>
              <w:outlineLvl w:val="6"/>
              <w:rPr>
                <w:bCs/>
                <w:lang w:eastAsia="ru-RU"/>
              </w:rPr>
            </w:pPr>
          </w:p>
        </w:tc>
      </w:tr>
      <w:tr w:rsidR="00B742DB" w:rsidRPr="004B202B" w14:paraId="7BD9460D" w14:textId="77777777" w:rsidTr="00B742DB">
        <w:trPr>
          <w:trHeight w:val="59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791F0" w14:textId="77777777" w:rsidR="00B742DB" w:rsidRPr="007D6939" w:rsidRDefault="00B742DB" w:rsidP="00B742DB">
            <w:pPr>
              <w:rPr>
                <w:rFonts w:ascii="Arial" w:hAnsi="Arial" w:cs="Arial"/>
                <w:b/>
                <w:lang w:eastAsia="ru-RU"/>
              </w:rPr>
            </w:pPr>
            <w:r w:rsidRPr="007D6939">
              <w:rPr>
                <w:rFonts w:ascii="Arial" w:hAnsi="Arial" w:cs="Arial"/>
                <w:b/>
                <w:lang w:eastAsia="ru-RU"/>
              </w:rPr>
              <w:t>Координаты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963A" w14:textId="77777777" w:rsidR="00B742DB" w:rsidRPr="000505E2" w:rsidRDefault="00B742DB" w:rsidP="00B742DB">
            <w:pPr>
              <w:keepNext/>
              <w:outlineLvl w:val="6"/>
              <w:rPr>
                <w:rFonts w:ascii="Arial" w:hAnsi="Arial" w:cs="Arial"/>
                <w:b/>
                <w:bCs/>
                <w:lang w:eastAsia="ru-RU"/>
              </w:rPr>
            </w:pPr>
            <w:r w:rsidRPr="000505E2">
              <w:rPr>
                <w:rFonts w:ascii="Arial" w:hAnsi="Arial" w:cs="Arial"/>
                <w:b/>
                <w:bCs/>
                <w:lang w:eastAsia="ru-RU"/>
              </w:rPr>
              <w:t>Город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A72" w14:textId="77777777" w:rsidR="00B742DB" w:rsidRPr="004B202B" w:rsidRDefault="00B742DB" w:rsidP="00B742DB">
            <w:pPr>
              <w:keepNext/>
              <w:outlineLvl w:val="6"/>
              <w:rPr>
                <w:bCs/>
                <w:lang w:eastAsia="ru-RU"/>
              </w:rPr>
            </w:pPr>
          </w:p>
        </w:tc>
      </w:tr>
      <w:tr w:rsidR="00B742DB" w:rsidRPr="004B202B" w14:paraId="1BC2E2B6" w14:textId="77777777" w:rsidTr="00B742DB">
        <w:trPr>
          <w:trHeight w:val="59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15B3B" w14:textId="77777777" w:rsidR="00B742DB" w:rsidRPr="007D6939" w:rsidRDefault="00B742DB" w:rsidP="00B742DB">
            <w:pPr>
              <w:rPr>
                <w:rFonts w:ascii="Arial" w:hAnsi="Arial" w:cs="Arial"/>
                <w:b/>
                <w:lang w:eastAsia="ru-RU"/>
              </w:rPr>
            </w:pPr>
            <w:r w:rsidRPr="007D6939">
              <w:rPr>
                <w:rFonts w:ascii="Arial" w:hAnsi="Arial" w:cs="Arial"/>
                <w:b/>
                <w:lang w:eastAsia="ru-RU"/>
              </w:rPr>
              <w:t>заказчика: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BFAD" w14:textId="77777777" w:rsidR="00B742DB" w:rsidRPr="000505E2" w:rsidRDefault="00B742DB" w:rsidP="00B742DB">
            <w:pPr>
              <w:keepNext/>
              <w:outlineLvl w:val="6"/>
              <w:rPr>
                <w:rFonts w:ascii="Arial" w:hAnsi="Arial" w:cs="Arial"/>
                <w:b/>
                <w:bCs/>
                <w:lang w:eastAsia="ru-RU"/>
              </w:rPr>
            </w:pPr>
            <w:r w:rsidRPr="000505E2">
              <w:rPr>
                <w:rFonts w:ascii="Arial" w:hAnsi="Arial" w:cs="Arial"/>
                <w:b/>
                <w:bCs/>
                <w:lang w:eastAsia="ru-RU"/>
              </w:rPr>
              <w:t xml:space="preserve">Тел/факс, </w:t>
            </w:r>
            <w:r w:rsidRPr="000505E2">
              <w:rPr>
                <w:rFonts w:ascii="Arial" w:hAnsi="Arial" w:cs="Arial"/>
                <w:b/>
                <w:bCs/>
                <w:lang w:val="en-US" w:eastAsia="ru-RU"/>
              </w:rPr>
              <w:t>E</w:t>
            </w:r>
            <w:r w:rsidRPr="000505E2">
              <w:rPr>
                <w:rFonts w:ascii="Arial" w:hAnsi="Arial" w:cs="Arial"/>
                <w:b/>
                <w:bCs/>
                <w:lang w:eastAsia="ru-RU"/>
              </w:rPr>
              <w:t>-</w:t>
            </w:r>
            <w:r w:rsidRPr="000505E2">
              <w:rPr>
                <w:rFonts w:ascii="Arial" w:hAnsi="Arial" w:cs="Arial"/>
                <w:b/>
                <w:bCs/>
                <w:lang w:val="en-US" w:eastAsia="ru-RU"/>
              </w:rPr>
              <w:t>mail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023" w14:textId="77777777" w:rsidR="00B742DB" w:rsidRPr="004B202B" w:rsidRDefault="00B742DB" w:rsidP="00B742DB">
            <w:pPr>
              <w:keepNext/>
              <w:outlineLvl w:val="6"/>
              <w:rPr>
                <w:bCs/>
                <w:lang w:eastAsia="ru-RU"/>
              </w:rPr>
            </w:pPr>
          </w:p>
        </w:tc>
      </w:tr>
      <w:tr w:rsidR="00B742DB" w:rsidRPr="004B202B" w14:paraId="59C3ADD8" w14:textId="77777777" w:rsidTr="00B742DB">
        <w:trPr>
          <w:trHeight w:val="59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2B59" w14:textId="77777777" w:rsidR="00B742DB" w:rsidRPr="007D6939" w:rsidRDefault="00B742DB" w:rsidP="00B742DB">
            <w:pPr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B6E5" w14:textId="77777777" w:rsidR="00B742DB" w:rsidRPr="000505E2" w:rsidRDefault="00B742DB" w:rsidP="00B742DB">
            <w:pPr>
              <w:rPr>
                <w:rFonts w:ascii="Arial" w:hAnsi="Arial" w:cs="Arial"/>
                <w:b/>
                <w:bCs/>
                <w:lang w:eastAsia="ru-RU"/>
              </w:rPr>
            </w:pPr>
            <w:r w:rsidRPr="000505E2">
              <w:rPr>
                <w:rFonts w:ascii="Arial" w:hAnsi="Arial" w:cs="Arial"/>
                <w:b/>
                <w:bCs/>
                <w:lang w:eastAsia="ru-RU"/>
              </w:rPr>
              <w:t>Контактное лицо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68E" w14:textId="77777777" w:rsidR="00B742DB" w:rsidRPr="004B202B" w:rsidRDefault="00B742DB" w:rsidP="00B742DB">
            <w:pPr>
              <w:keepNext/>
              <w:outlineLvl w:val="6"/>
              <w:rPr>
                <w:bCs/>
                <w:lang w:eastAsia="ru-RU"/>
              </w:rPr>
            </w:pPr>
          </w:p>
        </w:tc>
      </w:tr>
      <w:tr w:rsidR="00B742DB" w:rsidRPr="004B202B" w14:paraId="5B30CCF1" w14:textId="77777777" w:rsidTr="00B742DB">
        <w:trPr>
          <w:trHeight w:val="45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25D7" w14:textId="77777777" w:rsidR="00B742DB" w:rsidRPr="007D6939" w:rsidRDefault="00B742DB" w:rsidP="00B742DB">
            <w:pPr>
              <w:spacing w:before="120" w:after="120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Объект</w:t>
            </w:r>
            <w:r w:rsidRPr="007D6939">
              <w:rPr>
                <w:rFonts w:ascii="Arial" w:hAnsi="Arial" w:cs="Arial"/>
                <w:b/>
                <w:lang w:eastAsia="ru-RU"/>
              </w:rPr>
              <w:t>: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71F0" w14:textId="77777777" w:rsidR="00B742DB" w:rsidRPr="007D6939" w:rsidRDefault="00B742DB" w:rsidP="00B742DB">
            <w:pPr>
              <w:spacing w:before="120" w:after="120"/>
              <w:rPr>
                <w:rFonts w:ascii="Arial" w:hAnsi="Arial" w:cs="Arial"/>
                <w:bCs/>
                <w:lang w:eastAsia="ru-RU"/>
              </w:rPr>
            </w:pPr>
            <w:r w:rsidRPr="007D6939">
              <w:rPr>
                <w:rFonts w:ascii="Arial" w:hAnsi="Arial" w:cs="Arial"/>
                <w:bCs/>
                <w:lang w:eastAsia="ru-RU"/>
              </w:rPr>
              <w:t xml:space="preserve"> </w:t>
            </w:r>
          </w:p>
        </w:tc>
      </w:tr>
      <w:tr w:rsidR="00B742DB" w:rsidRPr="004B202B" w14:paraId="2F649B95" w14:textId="77777777" w:rsidTr="00B742DB">
        <w:trPr>
          <w:trHeight w:val="6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21B3" w14:textId="77777777" w:rsidR="00B742DB" w:rsidRPr="007D6939" w:rsidRDefault="00B742DB" w:rsidP="00B742DB">
            <w:pPr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Сфера</w:t>
            </w:r>
            <w:r w:rsidRPr="007D6939">
              <w:rPr>
                <w:rFonts w:ascii="Arial" w:hAnsi="Arial" w:cs="Arial"/>
                <w:b/>
                <w:lang w:eastAsia="ru-RU"/>
              </w:rPr>
              <w:t>: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BC4D" w14:textId="77777777" w:rsidR="00B742DB" w:rsidRPr="007D6939" w:rsidRDefault="00B742DB" w:rsidP="00B742DB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color w:val="FF0000"/>
                <w:lang w:eastAsia="ru-RU"/>
              </w:rPr>
            </w:pPr>
            <w:r w:rsidRPr="007D6939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14:paraId="41B17327" w14:textId="77777777" w:rsidR="004D126D" w:rsidRDefault="004D126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4"/>
        </w:rPr>
        <w:t>НАЗНАЧЕНИЕ ПАСТЕРИЗАЦИЯ</w:t>
      </w:r>
    </w:p>
    <w:p w14:paraId="4F9B78B5" w14:textId="77777777" w:rsidR="004D126D" w:rsidRDefault="004D126D" w:rsidP="00B742DB">
      <w:pPr>
        <w:rPr>
          <w:rFonts w:ascii="Arial" w:hAnsi="Arial" w:cs="Arial"/>
          <w:b/>
          <w:bCs/>
          <w:sz w:val="22"/>
          <w:szCs w:val="22"/>
        </w:rPr>
      </w:pPr>
    </w:p>
    <w:p w14:paraId="1A7293EB" w14:textId="77777777" w:rsidR="004D126D" w:rsidRDefault="004D126D">
      <w:pPr>
        <w:rPr>
          <w:sz w:val="22"/>
          <w:szCs w:val="22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3545"/>
        <w:gridCol w:w="2409"/>
        <w:gridCol w:w="709"/>
        <w:gridCol w:w="425"/>
        <w:gridCol w:w="936"/>
        <w:gridCol w:w="2476"/>
      </w:tblGrid>
      <w:tr w:rsidR="004D126D" w14:paraId="62AE89DA" w14:textId="77777777">
        <w:trPr>
          <w:trHeight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161E2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Продукт</w:t>
            </w:r>
            <w:proofErr w:type="spellEnd"/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E7D5" w14:textId="77777777" w:rsidR="004D126D" w:rsidRDefault="004D126D">
            <w:pPr>
              <w:snapToGrid w:val="0"/>
              <w:spacing w:after="120"/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4D126D" w14:paraId="02CA04E2" w14:textId="77777777">
        <w:trPr>
          <w:trHeight w:val="3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B683B" w14:textId="77777777" w:rsidR="004D126D" w:rsidRPr="00B742DB" w:rsidRDefault="004D126D">
            <w:pPr>
              <w:spacing w:after="120"/>
              <w:ind w:right="-108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Производительность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r w:rsidRPr="00B742DB">
              <w:rPr>
                <w:rFonts w:ascii="Arial" w:hAnsi="Arial" w:cs="Arial"/>
                <w:b/>
                <w:sz w:val="22"/>
                <w:szCs w:val="22"/>
              </w:rPr>
              <w:t>расход</w:t>
            </w: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78D3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</w:tr>
      <w:tr w:rsidR="004D126D" w14:paraId="72B43B96" w14:textId="77777777">
        <w:trPr>
          <w:trHeight w:val="3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F77E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Температура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продукта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B742D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</w:t>
            </w:r>
            <w:r w:rsidRPr="00B742DB">
              <w:rPr>
                <w:rFonts w:ascii="Arial" w:hAnsi="Arial" w:cs="Arial"/>
                <w:b/>
                <w:sz w:val="22"/>
                <w:szCs w:val="22"/>
              </w:rPr>
              <w:t>С)</w:t>
            </w: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868C1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Вход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85A3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Выход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89AB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Пастеризация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D126D" w14:paraId="3D3D6D27" w14:textId="77777777">
        <w:trPr>
          <w:trHeight w:val="3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DADD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Коэффициент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регенерации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(%)</w:t>
            </w:r>
            <w:r w:rsidRPr="00B742D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FD04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</w:p>
        </w:tc>
      </w:tr>
      <w:tr w:rsidR="004D126D" w14:paraId="745E1ED6" w14:textId="77777777">
        <w:trPr>
          <w:trHeight w:val="1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13DD1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Количество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секций</w:t>
            </w:r>
            <w:proofErr w:type="spellEnd"/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7428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</w:tr>
      <w:tr w:rsidR="004D126D" w14:paraId="6F8F4916" w14:textId="77777777">
        <w:trPr>
          <w:cantSplit/>
          <w:trHeight w:val="399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D1DEC4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Хладоносител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</w:rPr>
              <w:t>ь</w:t>
            </w: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BFC1D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Тип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C87D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Кратность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4D126D" w14:paraId="352EFC40" w14:textId="77777777">
        <w:trPr>
          <w:cantSplit/>
          <w:trHeight w:val="419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BD7C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93EDA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Температура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(</w:t>
            </w:r>
            <w:r w:rsidRPr="00B742DB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0</w:t>
            </w: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С) 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EDE2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</w:rPr>
              <w:t>Ограничение по расходу*</w:t>
            </w:r>
          </w:p>
        </w:tc>
      </w:tr>
      <w:tr w:rsidR="004D126D" w14:paraId="0AB06DF0" w14:textId="77777777">
        <w:trPr>
          <w:cantSplit/>
          <w:trHeight w:val="342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FF48C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Теплоноситель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57BC5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1765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</w:rPr>
              <w:t>Давление пара на входе (</w:t>
            </w:r>
            <w:proofErr w:type="spellStart"/>
            <w:r w:rsidRPr="00B742DB">
              <w:rPr>
                <w:rFonts w:ascii="Arial" w:hAnsi="Arial" w:cs="Arial"/>
                <w:sz w:val="22"/>
                <w:szCs w:val="22"/>
              </w:rPr>
              <w:t>ата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</w:rPr>
              <w:t>)</w:t>
            </w:r>
            <w:r w:rsidRPr="00B742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D126D" w14:paraId="005F0810" w14:textId="77777777">
        <w:trPr>
          <w:cantSplit/>
          <w:trHeight w:val="226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4769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5BF7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Температура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(</w:t>
            </w:r>
            <w:r w:rsidRPr="00B742DB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0</w:t>
            </w: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С)</w:t>
            </w:r>
            <w:r w:rsidRPr="00B74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DDE3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</w:rPr>
              <w:t>Ограничение по расходу*</w:t>
            </w:r>
          </w:p>
        </w:tc>
      </w:tr>
      <w:tr w:rsidR="004D126D" w14:paraId="4DBCDDAD" w14:textId="77777777">
        <w:trPr>
          <w:cantSplit/>
          <w:trHeight w:val="32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02EF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Предусмотреть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подключение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82B7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Сепаратора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59F4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Гомогенизатора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4D126D" w14:paraId="2C8A28D3" w14:textId="77777777">
        <w:trPr>
          <w:cantSplit/>
          <w:trHeight w:val="127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0F3C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6563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Температура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(</w:t>
            </w:r>
            <w:r w:rsidRPr="00B742DB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0</w:t>
            </w: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С)</w:t>
            </w:r>
            <w:r w:rsidRPr="00B742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52B8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Температура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(</w:t>
            </w:r>
            <w:r w:rsidRPr="00B742DB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0</w:t>
            </w: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С)</w:t>
            </w:r>
            <w:r w:rsidRPr="00B742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D126D" w14:paraId="13B00F82" w14:textId="77777777">
        <w:trPr>
          <w:cantSplit/>
          <w:trHeight w:val="13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E12C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Допустимое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падение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давления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, </w:t>
            </w:r>
            <w:r w:rsidRPr="00B742DB">
              <w:rPr>
                <w:rFonts w:ascii="Arial" w:hAnsi="Arial" w:cs="Arial"/>
                <w:b/>
                <w:sz w:val="22"/>
                <w:szCs w:val="22"/>
              </w:rPr>
              <w:t>(бар)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2980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На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линии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продукта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4D126D" w14:paraId="3CACB2C3" w14:textId="77777777">
        <w:trPr>
          <w:cantSplit/>
          <w:trHeight w:val="250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FB94E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BF53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На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линии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хладоносителя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D126D" w14:paraId="68012C2C" w14:textId="77777777">
        <w:trPr>
          <w:cantSplit/>
          <w:trHeight w:val="130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B3FD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BFE3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На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линии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теплоносителя</w:t>
            </w:r>
            <w:proofErr w:type="spellEnd"/>
            <w:r w:rsidRPr="00B74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D126D" w14:paraId="327218F2" w14:textId="77777777">
        <w:trPr>
          <w:trHeight w:val="1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8837B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Расчетное давление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C3F3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</w:p>
        </w:tc>
      </w:tr>
      <w:tr w:rsidR="004D126D" w14:paraId="59AC1D4E" w14:textId="77777777">
        <w:trPr>
          <w:trHeight w:val="1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C352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Содержание твердых частиц их максимальный условный диаметр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FE9A" w14:textId="77777777" w:rsidR="004D126D" w:rsidRDefault="004D126D">
            <w:pPr>
              <w:spacing w:after="120"/>
            </w:pPr>
          </w:p>
        </w:tc>
      </w:tr>
      <w:tr w:rsidR="004D126D" w14:paraId="5FAEC1FE" w14:textId="77777777">
        <w:trPr>
          <w:trHeight w:val="1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1E7E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Требования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к </w:t>
            </w: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габаритам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9A7F" w14:textId="77777777" w:rsidR="004D126D" w:rsidRDefault="004D126D">
            <w:pPr>
              <w:snapToGrid w:val="0"/>
              <w:spacing w:after="120"/>
            </w:pPr>
          </w:p>
        </w:tc>
      </w:tr>
      <w:tr w:rsidR="004D126D" w14:paraId="21B57ED2" w14:textId="77777777">
        <w:trPr>
          <w:trHeight w:val="2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0E88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Дополнительные</w:t>
            </w:r>
            <w:proofErr w:type="spellEnd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сведения</w:t>
            </w:r>
            <w:proofErr w:type="spellEnd"/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4868" w14:textId="77777777" w:rsidR="004D126D" w:rsidRDefault="004D126D">
            <w:pPr>
              <w:snapToGrid w:val="0"/>
              <w:spacing w:after="120"/>
            </w:pPr>
          </w:p>
        </w:tc>
      </w:tr>
    </w:tbl>
    <w:p w14:paraId="4ACF0B3D" w14:textId="77777777" w:rsidR="004D126D" w:rsidRPr="00B742DB" w:rsidRDefault="004D126D" w:rsidP="00B366BA">
      <w:pPr>
        <w:jc w:val="both"/>
        <w:rPr>
          <w:rFonts w:ascii="Arial" w:hAnsi="Arial" w:cs="Arial"/>
          <w:bCs/>
          <w:sz w:val="22"/>
          <w:szCs w:val="22"/>
        </w:rPr>
      </w:pPr>
      <w:r w:rsidRPr="00B742DB">
        <w:rPr>
          <w:rFonts w:ascii="Arial" w:hAnsi="Arial" w:cs="Arial"/>
          <w:bCs/>
          <w:sz w:val="22"/>
          <w:szCs w:val="22"/>
        </w:rPr>
        <w:t xml:space="preserve">*-заполняется при желании </w:t>
      </w:r>
      <w:r w:rsidR="00B366BA" w:rsidRPr="00B742DB">
        <w:rPr>
          <w:rFonts w:ascii="Arial" w:hAnsi="Arial" w:cs="Arial"/>
          <w:bCs/>
          <w:sz w:val="22"/>
          <w:szCs w:val="22"/>
        </w:rPr>
        <w:t>выдержать определенное значение</w:t>
      </w:r>
    </w:p>
    <w:p w14:paraId="03EF11E8" w14:textId="77777777" w:rsidR="004D126D" w:rsidRPr="00F532C5" w:rsidRDefault="004D126D">
      <w:pPr>
        <w:jc w:val="center"/>
        <w:rPr>
          <w:bCs/>
          <w:sz w:val="22"/>
          <w:szCs w:val="22"/>
        </w:rPr>
      </w:pPr>
    </w:p>
    <w:p w14:paraId="058EB698" w14:textId="77777777" w:rsidR="004D126D" w:rsidRPr="00B742DB" w:rsidRDefault="004D126D">
      <w:pPr>
        <w:jc w:val="center"/>
        <w:rPr>
          <w:rFonts w:ascii="Arial" w:hAnsi="Arial" w:cs="Arial"/>
          <w:b/>
          <w:bCs/>
          <w:sz w:val="6"/>
          <w:szCs w:val="6"/>
        </w:rPr>
      </w:pPr>
      <w:r w:rsidRPr="00B742DB">
        <w:rPr>
          <w:rFonts w:ascii="Arial" w:hAnsi="Arial" w:cs="Arial"/>
          <w:bCs/>
          <w:sz w:val="22"/>
          <w:szCs w:val="22"/>
        </w:rPr>
        <w:t xml:space="preserve">Теплофизические свойства сред </w:t>
      </w:r>
    </w:p>
    <w:p w14:paraId="4EFF995E" w14:textId="77777777" w:rsidR="004D126D" w:rsidRPr="00B742DB" w:rsidRDefault="004D126D">
      <w:pPr>
        <w:jc w:val="center"/>
        <w:rPr>
          <w:rFonts w:ascii="Arial" w:hAnsi="Arial" w:cs="Arial"/>
          <w:b/>
          <w:bCs/>
          <w:sz w:val="6"/>
          <w:szCs w:val="6"/>
        </w:rPr>
      </w:pPr>
    </w:p>
    <w:tbl>
      <w:tblPr>
        <w:tblW w:w="1039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1134"/>
        <w:gridCol w:w="1140"/>
        <w:gridCol w:w="1141"/>
        <w:gridCol w:w="1141"/>
        <w:gridCol w:w="1151"/>
      </w:tblGrid>
      <w:tr w:rsidR="004D126D" w:rsidRPr="00B742DB" w14:paraId="3AB363F4" w14:textId="77777777" w:rsidTr="00B366BA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952C" w14:textId="77777777" w:rsidR="004D126D" w:rsidRPr="00B742DB" w:rsidRDefault="004D126D">
            <w:pPr>
              <w:jc w:val="center"/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693A6" w14:textId="77777777" w:rsidR="004D126D" w:rsidRPr="00B742DB" w:rsidRDefault="004D126D">
            <w:pPr>
              <w:jc w:val="center"/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Ед. изм.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18E6" w14:textId="77777777" w:rsidR="004D126D" w:rsidRPr="00B742DB" w:rsidRDefault="004D126D">
            <w:pPr>
              <w:jc w:val="center"/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Греющая среда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2857" w14:textId="77777777" w:rsidR="004D126D" w:rsidRPr="00B742DB" w:rsidRDefault="004D126D">
            <w:pPr>
              <w:jc w:val="center"/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Нагреваемая среда</w:t>
            </w:r>
          </w:p>
        </w:tc>
      </w:tr>
      <w:tr w:rsidR="004D126D" w:rsidRPr="00B742DB" w14:paraId="31B65F31" w14:textId="77777777" w:rsidTr="00B366BA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E5306" w14:textId="77777777" w:rsidR="004D126D" w:rsidRPr="00B742DB" w:rsidRDefault="004D126D">
            <w:pPr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Температура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B651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B742DB">
              <w:rPr>
                <w:rFonts w:ascii="Arial" w:hAnsi="Arial" w:cs="Arial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108D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C3DD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02E7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1715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</w:tr>
      <w:tr w:rsidR="004D126D" w:rsidRPr="00B742DB" w14:paraId="23F88B1D" w14:textId="77777777" w:rsidTr="00B366BA">
        <w:trPr>
          <w:trHeight w:val="249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971E" w14:textId="77777777" w:rsidR="004D126D" w:rsidRPr="00B742DB" w:rsidRDefault="004D126D">
            <w:pPr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 xml:space="preserve">Плотность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83C33" w14:textId="77777777" w:rsidR="004D126D" w:rsidRPr="00B742DB" w:rsidRDefault="00B366BA">
            <w:pPr>
              <w:jc w:val="center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</w:rPr>
              <w:t>кг/м3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A7CB8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F72FE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2D14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1197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</w:tr>
      <w:tr w:rsidR="00B366BA" w:rsidRPr="00B742DB" w14:paraId="09DFD2F3" w14:textId="77777777" w:rsidTr="00B366BA">
        <w:trPr>
          <w:trHeight w:val="268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8AAD" w14:textId="77777777" w:rsidR="00B366BA" w:rsidRPr="00B742DB" w:rsidRDefault="00B366BA">
            <w:pPr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 xml:space="preserve">Теплоемкость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DD457" w14:textId="77777777" w:rsidR="00B366BA" w:rsidRPr="00B742DB" w:rsidRDefault="00B366BA" w:rsidP="00ED40E6">
            <w:pPr>
              <w:jc w:val="center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</w:rPr>
              <w:t>кДж/кг*К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80CB9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CE1C9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A7ED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E2A5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</w:tr>
      <w:tr w:rsidR="00B366BA" w14:paraId="08AA411B" w14:textId="77777777" w:rsidTr="00B366BA">
        <w:trPr>
          <w:trHeight w:val="27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C6341" w14:textId="77777777" w:rsidR="00B366BA" w:rsidRPr="00B742DB" w:rsidRDefault="00B366BA">
            <w:pPr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Теплопроводность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8B08B" w14:textId="77777777" w:rsidR="00B366BA" w:rsidRPr="00B742DB" w:rsidRDefault="00B366BA" w:rsidP="00ED40E6">
            <w:pPr>
              <w:jc w:val="center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</w:rPr>
              <w:t>Вт/м*К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9AEF8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A3E47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40FFE" w14:textId="77777777" w:rsidR="00B366BA" w:rsidRDefault="00B366BA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7A2F" w14:textId="77777777" w:rsidR="00B366BA" w:rsidRDefault="00B366BA">
            <w:pPr>
              <w:jc w:val="center"/>
            </w:pPr>
          </w:p>
        </w:tc>
      </w:tr>
      <w:tr w:rsidR="00B366BA" w14:paraId="54760BE7" w14:textId="77777777" w:rsidTr="00B366BA">
        <w:trPr>
          <w:trHeight w:val="27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06F18" w14:textId="77777777" w:rsidR="00B366BA" w:rsidRPr="00B742DB" w:rsidRDefault="00B366BA">
            <w:pPr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lastRenderedPageBreak/>
              <w:t>Вязкость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ADBA" w14:textId="77777777" w:rsidR="00B366BA" w:rsidRPr="00B742DB" w:rsidRDefault="00B366BA" w:rsidP="00ED40E6">
            <w:pPr>
              <w:jc w:val="center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</w:rPr>
              <w:t>мПа*с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FB9BE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5B3EB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42EFE" w14:textId="77777777" w:rsidR="00B366BA" w:rsidRDefault="00B366BA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7A0D" w14:textId="77777777" w:rsidR="00B366BA" w:rsidRDefault="00B366BA">
            <w:pPr>
              <w:jc w:val="center"/>
            </w:pPr>
          </w:p>
        </w:tc>
      </w:tr>
    </w:tbl>
    <w:p w14:paraId="4FB38C30" w14:textId="77777777" w:rsidR="004D126D" w:rsidRDefault="004D126D">
      <w:pPr>
        <w:rPr>
          <w:sz w:val="22"/>
          <w:szCs w:val="22"/>
        </w:rPr>
      </w:pPr>
    </w:p>
    <w:p w14:paraId="3615DD2A" w14:textId="77777777" w:rsidR="009B6431" w:rsidRDefault="009B6431">
      <w:pPr>
        <w:rPr>
          <w:sz w:val="22"/>
          <w:szCs w:val="22"/>
        </w:rPr>
      </w:pPr>
    </w:p>
    <w:p w14:paraId="7FD251EC" w14:textId="55B453EF" w:rsidR="009B6431" w:rsidRDefault="009B6431" w:rsidP="009B6431">
      <w:pPr>
        <w:rPr>
          <w:sz w:val="22"/>
          <w:szCs w:val="22"/>
        </w:rPr>
      </w:pPr>
      <w:r w:rsidRPr="00B742DB">
        <w:rPr>
          <w:rFonts w:ascii="Arial" w:hAnsi="Arial" w:cs="Arial"/>
          <w:b/>
          <w:sz w:val="22"/>
          <w:szCs w:val="22"/>
          <w:lang w:eastAsia="ru-RU"/>
        </w:rPr>
        <w:t xml:space="preserve">ЗАПОЛНЕННЫЙ ОПРОСНЫЙ ЛИСТ </w:t>
      </w:r>
      <w:proofErr w:type="gramStart"/>
      <w:r w:rsidRPr="00B742DB">
        <w:rPr>
          <w:rFonts w:ascii="Arial" w:hAnsi="Arial" w:cs="Arial"/>
          <w:b/>
          <w:sz w:val="22"/>
          <w:szCs w:val="22"/>
          <w:lang w:eastAsia="ru-RU"/>
        </w:rPr>
        <w:t>ОТПРАВИТЬ:</w:t>
      </w:r>
      <w:r w:rsidR="00B742DB">
        <w:rPr>
          <w:b/>
          <w:sz w:val="22"/>
          <w:szCs w:val="22"/>
          <w:lang w:eastAsia="ru-RU"/>
        </w:rPr>
        <w:t xml:space="preserve">  </w:t>
      </w:r>
      <w:r w:rsidRPr="009B6431">
        <w:rPr>
          <w:b/>
          <w:sz w:val="22"/>
          <w:szCs w:val="22"/>
          <w:lang w:eastAsia="ru-RU"/>
        </w:rPr>
        <w:t xml:space="preserve"> </w:t>
      </w:r>
      <w:proofErr w:type="gramEnd"/>
      <w:hyperlink r:id="rId8" w:history="1">
        <w:r w:rsidR="008967F5" w:rsidRPr="00224184">
          <w:rPr>
            <w:rStyle w:val="a3"/>
            <w:rFonts w:eastAsia="Calibri"/>
            <w:b/>
            <w:i/>
            <w:sz w:val="28"/>
            <w:lang w:val="en-US" w:eastAsia="en-US"/>
          </w:rPr>
          <w:t>info</w:t>
        </w:r>
        <w:r w:rsidR="008967F5" w:rsidRPr="00224184">
          <w:rPr>
            <w:rStyle w:val="a3"/>
            <w:rFonts w:eastAsia="Calibri"/>
            <w:b/>
            <w:i/>
            <w:sz w:val="28"/>
            <w:lang w:eastAsia="en-US"/>
          </w:rPr>
          <w:t>@</w:t>
        </w:r>
        <w:r w:rsidR="008967F5" w:rsidRPr="00224184">
          <w:rPr>
            <w:rStyle w:val="a3"/>
            <w:rFonts w:eastAsia="Calibri"/>
            <w:b/>
            <w:i/>
            <w:sz w:val="28"/>
            <w:lang w:val="en-US" w:eastAsia="en-US"/>
          </w:rPr>
          <w:t>mail</w:t>
        </w:r>
        <w:r w:rsidR="008967F5" w:rsidRPr="00224184">
          <w:rPr>
            <w:rStyle w:val="a3"/>
            <w:rFonts w:eastAsia="Calibri"/>
            <w:b/>
            <w:i/>
            <w:sz w:val="28"/>
            <w:lang w:eastAsia="en-US"/>
          </w:rPr>
          <w:t>.</w:t>
        </w:r>
        <w:proofErr w:type="spellStart"/>
        <w:r w:rsidR="008967F5" w:rsidRPr="00224184">
          <w:rPr>
            <w:rStyle w:val="a3"/>
            <w:rFonts w:eastAsia="Calibri"/>
            <w:b/>
            <w:i/>
            <w:sz w:val="28"/>
            <w:lang w:val="en-US" w:eastAsia="en-US"/>
          </w:rPr>
          <w:t>whitenord</w:t>
        </w:r>
        <w:proofErr w:type="spellEnd"/>
        <w:r w:rsidR="008967F5" w:rsidRPr="00224184">
          <w:rPr>
            <w:rStyle w:val="a3"/>
            <w:rFonts w:eastAsia="Calibri"/>
            <w:b/>
            <w:i/>
            <w:sz w:val="28"/>
            <w:lang w:eastAsia="en-US"/>
          </w:rPr>
          <w:t>.</w:t>
        </w:r>
        <w:r w:rsidR="008967F5" w:rsidRPr="00224184">
          <w:rPr>
            <w:rStyle w:val="a3"/>
            <w:rFonts w:eastAsia="Calibri"/>
            <w:b/>
            <w:i/>
            <w:sz w:val="28"/>
            <w:lang w:val="en-US" w:eastAsia="en-US"/>
          </w:rPr>
          <w:t>com</w:t>
        </w:r>
      </w:hyperlink>
    </w:p>
    <w:p w14:paraId="429DB761" w14:textId="77777777" w:rsidR="004D126D" w:rsidRDefault="004D126D">
      <w:pPr>
        <w:rPr>
          <w:sz w:val="22"/>
          <w:szCs w:val="22"/>
        </w:rPr>
      </w:pPr>
    </w:p>
    <w:p w14:paraId="3790ECC4" w14:textId="08613DD7" w:rsidR="00B742DB" w:rsidRDefault="00B742DB">
      <w:pPr>
        <w:rPr>
          <w:sz w:val="22"/>
          <w:szCs w:val="22"/>
        </w:rPr>
      </w:pPr>
    </w:p>
    <w:p w14:paraId="158E188E" w14:textId="77777777" w:rsidR="00161B60" w:rsidRDefault="00161B60">
      <w:pPr>
        <w:rPr>
          <w:sz w:val="22"/>
          <w:szCs w:val="22"/>
        </w:rPr>
      </w:pPr>
      <w:bookmarkStart w:id="0" w:name="_GoBack"/>
      <w:bookmarkEnd w:id="0"/>
    </w:p>
    <w:p w14:paraId="75ED7711" w14:textId="77777777" w:rsidR="003F11FE" w:rsidRDefault="003F11FE">
      <w:pPr>
        <w:rPr>
          <w:sz w:val="22"/>
          <w:szCs w:val="22"/>
        </w:rPr>
      </w:pPr>
    </w:p>
    <w:tbl>
      <w:tblPr>
        <w:tblStyle w:val="af4"/>
        <w:tblpPr w:leftFromText="180" w:rightFromText="180" w:vertAnchor="text" w:horzAnchor="margin" w:tblpY="61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3F11FE" w14:paraId="41DF3D0E" w14:textId="77777777" w:rsidTr="00E01874">
        <w:trPr>
          <w:trHeight w:val="553"/>
        </w:trPr>
        <w:tc>
          <w:tcPr>
            <w:tcW w:w="1701" w:type="dxa"/>
          </w:tcPr>
          <w:p w14:paraId="63D72039" w14:textId="77777777" w:rsidR="003F11FE" w:rsidRDefault="003F11FE" w:rsidP="00E01874">
            <w:pPr>
              <w:tabs>
                <w:tab w:val="left" w:pos="240"/>
              </w:tabs>
              <w:spacing w:line="360" w:lineRule="auto"/>
              <w:jc w:val="center"/>
              <w:rPr>
                <w:rFonts w:eastAsia="Arial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noProof/>
                <w:sz w:val="18"/>
              </w:rPr>
              <w:drawing>
                <wp:anchor distT="0" distB="0" distL="114300" distR="114300" simplePos="0" relativeHeight="251656704" behindDoc="1" locked="0" layoutInCell="1" allowOverlap="1" wp14:anchorId="5C985079" wp14:editId="5A5408DF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-3810</wp:posOffset>
                  </wp:positionV>
                  <wp:extent cx="449580" cy="359410"/>
                  <wp:effectExtent l="0" t="0" r="7620" b="254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702_4-transforme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4EFC11CF" w14:textId="77777777" w:rsidR="003F11FE" w:rsidRDefault="003F11FE" w:rsidP="00E01874">
            <w:pPr>
              <w:tabs>
                <w:tab w:val="left" w:pos="240"/>
              </w:tabs>
              <w:spacing w:line="360" w:lineRule="auto"/>
              <w:jc w:val="center"/>
              <w:rPr>
                <w:rFonts w:eastAsia="Arial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4E547D3" wp14:editId="4B014A4F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12272</wp:posOffset>
                  </wp:positionV>
                  <wp:extent cx="352800" cy="345600"/>
                  <wp:effectExtent l="0" t="0" r="952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ertificati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374409A4" w14:textId="77777777" w:rsidR="003F11FE" w:rsidRDefault="003F11FE" w:rsidP="00E01874">
            <w:pPr>
              <w:tabs>
                <w:tab w:val="left" w:pos="240"/>
              </w:tabs>
              <w:spacing w:line="360" w:lineRule="auto"/>
              <w:jc w:val="center"/>
              <w:rPr>
                <w:rFonts w:ascii="Tahoma" w:eastAsia="Arial" w:hAnsi="Tahoma" w:cs="Tahoma"/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0B8C9EAE" wp14:editId="2CB034DB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-21590</wp:posOffset>
                  </wp:positionV>
                  <wp:extent cx="381001" cy="381001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nalog.2-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1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4832B171" w14:textId="77777777" w:rsidR="003F11FE" w:rsidRDefault="003F11FE" w:rsidP="00E01874">
            <w:pPr>
              <w:tabs>
                <w:tab w:val="left" w:pos="240"/>
              </w:tabs>
              <w:spacing w:line="360" w:lineRule="auto"/>
              <w:jc w:val="center"/>
              <w:rPr>
                <w:rFonts w:eastAsia="Arial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EE87F82" wp14:editId="3870A925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-3562</wp:posOffset>
                  </wp:positionV>
                  <wp:extent cx="390145" cy="381001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uarante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5BCE2639" w14:textId="77777777" w:rsidR="003F11FE" w:rsidRDefault="003F11FE" w:rsidP="00E01874">
            <w:pPr>
              <w:tabs>
                <w:tab w:val="left" w:pos="240"/>
              </w:tabs>
              <w:spacing w:line="360" w:lineRule="auto"/>
              <w:jc w:val="center"/>
              <w:rPr>
                <w:rFonts w:eastAsia="Arial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5515C14A" wp14:editId="3EA50D59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30480</wp:posOffset>
                  </wp:positionV>
                  <wp:extent cx="333375" cy="325120"/>
                  <wp:effectExtent l="0" t="0" r="952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lculatio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0E9D414F" w14:textId="77777777" w:rsidR="003F11FE" w:rsidRDefault="003F11FE" w:rsidP="00E01874">
            <w:pPr>
              <w:tabs>
                <w:tab w:val="left" w:pos="240"/>
              </w:tabs>
              <w:spacing w:line="360" w:lineRule="auto"/>
              <w:jc w:val="center"/>
              <w:rPr>
                <w:rFonts w:eastAsia="Arial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5CFDE486" wp14:editId="1334D6AD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-21342</wp:posOffset>
                  </wp:positionV>
                  <wp:extent cx="390145" cy="381001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im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11FE" w:rsidRPr="00FE294B" w14:paraId="07BC4463" w14:textId="77777777" w:rsidTr="00E01874">
        <w:trPr>
          <w:trHeight w:val="421"/>
        </w:trPr>
        <w:tc>
          <w:tcPr>
            <w:tcW w:w="1701" w:type="dxa"/>
          </w:tcPr>
          <w:p w14:paraId="2C361542" w14:textId="77777777" w:rsidR="003F11FE" w:rsidRPr="00FE294B" w:rsidRDefault="003F11FE" w:rsidP="00E01874">
            <w:pPr>
              <w:spacing w:line="360" w:lineRule="auto"/>
              <w:ind w:left="10"/>
              <w:jc w:val="center"/>
              <w:rPr>
                <w:rFonts w:eastAsia="Arial" w:cs="Tahoma"/>
                <w:sz w:val="12"/>
                <w:szCs w:val="12"/>
              </w:rPr>
            </w:pPr>
            <w:r w:rsidRPr="00FE294B">
              <w:rPr>
                <w:rFonts w:eastAsia="Arial" w:cs="Tahoma"/>
                <w:sz w:val="12"/>
                <w:szCs w:val="12"/>
              </w:rPr>
              <w:t>Собственное производство</w:t>
            </w:r>
          </w:p>
        </w:tc>
        <w:tc>
          <w:tcPr>
            <w:tcW w:w="1701" w:type="dxa"/>
          </w:tcPr>
          <w:p w14:paraId="31DA5048" w14:textId="77777777" w:rsidR="003F11FE" w:rsidRPr="00FE294B" w:rsidRDefault="003F11FE" w:rsidP="00E01874">
            <w:pPr>
              <w:spacing w:line="360" w:lineRule="auto"/>
              <w:ind w:left="10"/>
              <w:jc w:val="center"/>
              <w:rPr>
                <w:rFonts w:eastAsia="Arial" w:cs="Tahoma"/>
                <w:sz w:val="12"/>
                <w:szCs w:val="12"/>
              </w:rPr>
            </w:pPr>
            <w:r w:rsidRPr="00FE294B">
              <w:rPr>
                <w:rFonts w:eastAsia="Arial" w:cs="Tahoma"/>
                <w:sz w:val="12"/>
                <w:szCs w:val="12"/>
              </w:rPr>
              <w:t>Сертифицированный товар</w:t>
            </w:r>
          </w:p>
        </w:tc>
        <w:tc>
          <w:tcPr>
            <w:tcW w:w="1701" w:type="dxa"/>
          </w:tcPr>
          <w:p w14:paraId="1F46A2B0" w14:textId="77777777" w:rsidR="003F11FE" w:rsidRPr="00FE294B" w:rsidRDefault="003F11FE" w:rsidP="00E01874">
            <w:pPr>
              <w:spacing w:line="360" w:lineRule="auto"/>
              <w:ind w:left="10"/>
              <w:jc w:val="center"/>
              <w:rPr>
                <w:rFonts w:eastAsia="Arial" w:cs="Tahoma"/>
                <w:sz w:val="12"/>
                <w:szCs w:val="12"/>
              </w:rPr>
            </w:pPr>
            <w:r w:rsidRPr="00FE294B">
              <w:rPr>
                <w:rFonts w:eastAsia="Arial" w:cs="Tahoma"/>
                <w:sz w:val="12"/>
                <w:szCs w:val="12"/>
              </w:rPr>
              <w:t>Аналоги брендов</w:t>
            </w:r>
          </w:p>
        </w:tc>
        <w:tc>
          <w:tcPr>
            <w:tcW w:w="1701" w:type="dxa"/>
          </w:tcPr>
          <w:p w14:paraId="73DC0D2E" w14:textId="77777777" w:rsidR="003F11FE" w:rsidRPr="00FE294B" w:rsidRDefault="003F11FE" w:rsidP="00E01874">
            <w:pPr>
              <w:spacing w:line="360" w:lineRule="auto"/>
              <w:ind w:left="10"/>
              <w:jc w:val="center"/>
              <w:rPr>
                <w:rFonts w:eastAsia="Arial" w:cs="Tahoma"/>
                <w:sz w:val="12"/>
                <w:szCs w:val="12"/>
              </w:rPr>
            </w:pPr>
            <w:r w:rsidRPr="00FE294B">
              <w:rPr>
                <w:rFonts w:eastAsia="Arial" w:cs="Tahoma"/>
                <w:sz w:val="12"/>
                <w:szCs w:val="12"/>
              </w:rPr>
              <w:t>Гарантийное обслуживание</w:t>
            </w:r>
          </w:p>
        </w:tc>
        <w:tc>
          <w:tcPr>
            <w:tcW w:w="1701" w:type="dxa"/>
          </w:tcPr>
          <w:p w14:paraId="5BF29658" w14:textId="77777777" w:rsidR="003F11FE" w:rsidRPr="00FE294B" w:rsidRDefault="003F11FE" w:rsidP="00E01874">
            <w:pPr>
              <w:spacing w:line="360" w:lineRule="auto"/>
              <w:ind w:left="10"/>
              <w:jc w:val="center"/>
              <w:rPr>
                <w:rFonts w:eastAsia="Arial" w:cs="Tahoma"/>
                <w:sz w:val="12"/>
                <w:szCs w:val="12"/>
              </w:rPr>
            </w:pPr>
            <w:r w:rsidRPr="00FE294B">
              <w:rPr>
                <w:rFonts w:eastAsia="Arial" w:cs="Tahoma"/>
                <w:sz w:val="12"/>
                <w:szCs w:val="12"/>
              </w:rPr>
              <w:t>Точный инженерный расчет</w:t>
            </w:r>
          </w:p>
        </w:tc>
        <w:tc>
          <w:tcPr>
            <w:tcW w:w="1701" w:type="dxa"/>
          </w:tcPr>
          <w:p w14:paraId="047E98E5" w14:textId="77777777" w:rsidR="003F11FE" w:rsidRPr="00FE294B" w:rsidRDefault="003F11FE" w:rsidP="00E01874">
            <w:pPr>
              <w:spacing w:line="360" w:lineRule="auto"/>
              <w:ind w:left="10"/>
              <w:jc w:val="center"/>
              <w:rPr>
                <w:rFonts w:eastAsia="Arial" w:cs="Tahoma"/>
                <w:sz w:val="12"/>
                <w:szCs w:val="12"/>
              </w:rPr>
            </w:pPr>
            <w:r w:rsidRPr="00FE294B">
              <w:rPr>
                <w:rFonts w:eastAsia="Arial" w:cs="Tahoma"/>
                <w:sz w:val="12"/>
                <w:szCs w:val="12"/>
              </w:rPr>
              <w:t>Минимальные сроки производства</w:t>
            </w:r>
          </w:p>
        </w:tc>
      </w:tr>
    </w:tbl>
    <w:p w14:paraId="066B918C" w14:textId="1E32C2B5" w:rsidR="003F11FE" w:rsidRDefault="003F11FE">
      <w:pPr>
        <w:rPr>
          <w:sz w:val="22"/>
          <w:szCs w:val="22"/>
        </w:rPr>
      </w:pPr>
    </w:p>
    <w:p w14:paraId="17477F77" w14:textId="2CF1A6B0" w:rsidR="003F11FE" w:rsidRDefault="003F11FE">
      <w:pPr>
        <w:rPr>
          <w:sz w:val="22"/>
          <w:szCs w:val="22"/>
        </w:rPr>
      </w:pPr>
    </w:p>
    <w:p w14:paraId="4D947917" w14:textId="53F64850" w:rsidR="003F11FE" w:rsidRDefault="003F11FE">
      <w:pPr>
        <w:rPr>
          <w:sz w:val="22"/>
          <w:szCs w:val="22"/>
        </w:rPr>
      </w:pPr>
    </w:p>
    <w:p w14:paraId="2A41008D" w14:textId="1ABEF2BF" w:rsidR="003F11FE" w:rsidRDefault="003F11FE">
      <w:pPr>
        <w:rPr>
          <w:sz w:val="22"/>
          <w:szCs w:val="22"/>
        </w:rPr>
      </w:pPr>
    </w:p>
    <w:p w14:paraId="2A7354D7" w14:textId="04A554D6" w:rsidR="003F11FE" w:rsidRDefault="003F11FE">
      <w:pPr>
        <w:rPr>
          <w:sz w:val="22"/>
          <w:szCs w:val="22"/>
        </w:rPr>
      </w:pPr>
    </w:p>
    <w:sectPr w:rsidR="003F11FE" w:rsidSect="003C24CD">
      <w:footerReference w:type="default" r:id="rId15"/>
      <w:footerReference w:type="first" r:id="rId16"/>
      <w:pgSz w:w="11906" w:h="16838"/>
      <w:pgMar w:top="567" w:right="1134" w:bottom="7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C5071" w14:textId="77777777" w:rsidR="00732020" w:rsidRDefault="00732020">
      <w:r>
        <w:separator/>
      </w:r>
    </w:p>
  </w:endnote>
  <w:endnote w:type="continuationSeparator" w:id="0">
    <w:p w14:paraId="6D661C54" w14:textId="77777777" w:rsidR="00732020" w:rsidRDefault="0073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0C54E" w14:textId="77777777" w:rsidR="005761A2" w:rsidRDefault="00732020">
    <w:pPr>
      <w:pStyle w:val="ac"/>
      <w:ind w:right="360"/>
    </w:pPr>
    <w:r>
      <w:pict w14:anchorId="6000C6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0.05pt;margin-top:.75pt;width:5.05pt;height:11.75pt;z-index:251657728;mso-wrap-distance-left:0;mso-wrap-distance-right:0;mso-position-horizontal-relative:page" stroked="f">
          <v:fill opacity="0" color2="black"/>
          <v:textbox inset="0,0,0,0">
            <w:txbxContent>
              <w:p w14:paraId="18CDDDC0" w14:textId="77777777" w:rsidR="005761A2" w:rsidRDefault="003C24CD">
                <w:pPr>
                  <w:pStyle w:val="ac"/>
                </w:pPr>
                <w:r>
                  <w:rPr>
                    <w:rStyle w:val="a7"/>
                  </w:rPr>
                  <w:fldChar w:fldCharType="begin"/>
                </w:r>
                <w:r w:rsidR="005761A2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8967F5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61150" w14:textId="77777777" w:rsidR="005761A2" w:rsidRDefault="00576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0A5B4" w14:textId="77777777" w:rsidR="00732020" w:rsidRDefault="00732020">
      <w:r>
        <w:separator/>
      </w:r>
    </w:p>
  </w:footnote>
  <w:footnote w:type="continuationSeparator" w:id="0">
    <w:p w14:paraId="58EC0268" w14:textId="77777777" w:rsidR="00732020" w:rsidRDefault="0073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706"/>
    <w:rsid w:val="00027097"/>
    <w:rsid w:val="00161B60"/>
    <w:rsid w:val="00165A2F"/>
    <w:rsid w:val="00175706"/>
    <w:rsid w:val="001C5CAC"/>
    <w:rsid w:val="002D6235"/>
    <w:rsid w:val="003A0A5E"/>
    <w:rsid w:val="003C15D2"/>
    <w:rsid w:val="003C24CD"/>
    <w:rsid w:val="003F11FE"/>
    <w:rsid w:val="0044599E"/>
    <w:rsid w:val="004D126D"/>
    <w:rsid w:val="005147E2"/>
    <w:rsid w:val="005761A2"/>
    <w:rsid w:val="00633954"/>
    <w:rsid w:val="00675444"/>
    <w:rsid w:val="006D6361"/>
    <w:rsid w:val="00732020"/>
    <w:rsid w:val="0087180B"/>
    <w:rsid w:val="008967F5"/>
    <w:rsid w:val="009B6431"/>
    <w:rsid w:val="00A25B19"/>
    <w:rsid w:val="00A427AE"/>
    <w:rsid w:val="00A60D2E"/>
    <w:rsid w:val="00AA4B35"/>
    <w:rsid w:val="00B1235F"/>
    <w:rsid w:val="00B366BA"/>
    <w:rsid w:val="00B742DB"/>
    <w:rsid w:val="00C349F1"/>
    <w:rsid w:val="00C57A4B"/>
    <w:rsid w:val="00CA636F"/>
    <w:rsid w:val="00D57E57"/>
    <w:rsid w:val="00E87754"/>
    <w:rsid w:val="00ED40E6"/>
    <w:rsid w:val="00F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55FC1D"/>
  <w15:docId w15:val="{EB3697F0-FAC0-4978-9D6D-BBDB932E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4C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3C24CD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C24CD"/>
    <w:pPr>
      <w:keepNext/>
      <w:tabs>
        <w:tab w:val="num" w:pos="576"/>
      </w:tabs>
      <w:ind w:left="576" w:hanging="576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C24CD"/>
    <w:pPr>
      <w:keepNext/>
      <w:tabs>
        <w:tab w:val="num" w:pos="72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3C24CD"/>
    <w:pPr>
      <w:keepNext/>
      <w:tabs>
        <w:tab w:val="num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qFormat/>
    <w:rsid w:val="003C24CD"/>
    <w:pPr>
      <w:keepNext/>
      <w:tabs>
        <w:tab w:val="num" w:pos="1008"/>
      </w:tabs>
      <w:ind w:left="1008" w:hanging="1008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3C24CD"/>
    <w:pPr>
      <w:keepNext/>
      <w:tabs>
        <w:tab w:val="num" w:pos="1152"/>
      </w:tabs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3C24CD"/>
    <w:pPr>
      <w:keepNext/>
      <w:tabs>
        <w:tab w:val="num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C24CD"/>
    <w:pPr>
      <w:keepNext/>
      <w:tabs>
        <w:tab w:val="num" w:pos="1440"/>
      </w:tabs>
      <w:ind w:left="1440" w:hanging="1440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4CD"/>
    <w:rPr>
      <w:rFonts w:hint="default"/>
      <w:color w:val="auto"/>
      <w:sz w:val="16"/>
    </w:rPr>
  </w:style>
  <w:style w:type="character" w:customStyle="1" w:styleId="WW8Num1z1">
    <w:name w:val="WW8Num1z1"/>
    <w:rsid w:val="003C24CD"/>
    <w:rPr>
      <w:rFonts w:ascii="Courier New" w:hAnsi="Courier New" w:cs="Courier New" w:hint="default"/>
    </w:rPr>
  </w:style>
  <w:style w:type="character" w:customStyle="1" w:styleId="WW8Num1z2">
    <w:name w:val="WW8Num1z2"/>
    <w:rsid w:val="003C24CD"/>
    <w:rPr>
      <w:rFonts w:ascii="Wingdings" w:hAnsi="Wingdings" w:cs="Wingdings" w:hint="default"/>
    </w:rPr>
  </w:style>
  <w:style w:type="character" w:customStyle="1" w:styleId="WW8Num1z3">
    <w:name w:val="WW8Num1z3"/>
    <w:rsid w:val="003C24CD"/>
    <w:rPr>
      <w:rFonts w:ascii="Symbol" w:hAnsi="Symbol" w:cs="Symbol" w:hint="default"/>
    </w:rPr>
  </w:style>
  <w:style w:type="character" w:customStyle="1" w:styleId="WW8Num2z0">
    <w:name w:val="WW8Num2z0"/>
    <w:rsid w:val="003C24CD"/>
    <w:rPr>
      <w:rFonts w:hint="default"/>
    </w:rPr>
  </w:style>
  <w:style w:type="character" w:customStyle="1" w:styleId="WW8Num2z1">
    <w:name w:val="WW8Num2z1"/>
    <w:rsid w:val="003C24CD"/>
  </w:style>
  <w:style w:type="character" w:customStyle="1" w:styleId="WW8Num2z2">
    <w:name w:val="WW8Num2z2"/>
    <w:rsid w:val="003C24CD"/>
  </w:style>
  <w:style w:type="character" w:customStyle="1" w:styleId="WW8Num2z3">
    <w:name w:val="WW8Num2z3"/>
    <w:rsid w:val="003C24CD"/>
  </w:style>
  <w:style w:type="character" w:customStyle="1" w:styleId="WW8Num2z4">
    <w:name w:val="WW8Num2z4"/>
    <w:rsid w:val="003C24CD"/>
  </w:style>
  <w:style w:type="character" w:customStyle="1" w:styleId="WW8Num2z5">
    <w:name w:val="WW8Num2z5"/>
    <w:rsid w:val="003C24CD"/>
  </w:style>
  <w:style w:type="character" w:customStyle="1" w:styleId="WW8Num2z6">
    <w:name w:val="WW8Num2z6"/>
    <w:rsid w:val="003C24CD"/>
  </w:style>
  <w:style w:type="character" w:customStyle="1" w:styleId="WW8Num2z7">
    <w:name w:val="WW8Num2z7"/>
    <w:rsid w:val="003C24CD"/>
  </w:style>
  <w:style w:type="character" w:customStyle="1" w:styleId="WW8Num2z8">
    <w:name w:val="WW8Num2z8"/>
    <w:rsid w:val="003C24CD"/>
  </w:style>
  <w:style w:type="character" w:customStyle="1" w:styleId="WW8Num3z0">
    <w:name w:val="WW8Num3z0"/>
    <w:rsid w:val="003C24CD"/>
    <w:rPr>
      <w:rFonts w:ascii="Times New Roman" w:hAnsi="Times New Roman" w:cs="Times New Roman" w:hint="default"/>
      <w:color w:val="auto"/>
      <w:sz w:val="22"/>
    </w:rPr>
  </w:style>
  <w:style w:type="character" w:customStyle="1" w:styleId="WW8Num3z1">
    <w:name w:val="WW8Num3z1"/>
    <w:rsid w:val="003C24CD"/>
    <w:rPr>
      <w:rFonts w:ascii="Courier New" w:hAnsi="Courier New" w:cs="Courier New" w:hint="default"/>
    </w:rPr>
  </w:style>
  <w:style w:type="character" w:customStyle="1" w:styleId="WW8Num3z2">
    <w:name w:val="WW8Num3z2"/>
    <w:rsid w:val="003C24CD"/>
    <w:rPr>
      <w:rFonts w:ascii="Wingdings" w:hAnsi="Wingdings" w:cs="Wingdings" w:hint="default"/>
    </w:rPr>
  </w:style>
  <w:style w:type="character" w:customStyle="1" w:styleId="WW8Num3z3">
    <w:name w:val="WW8Num3z3"/>
    <w:rsid w:val="003C24CD"/>
    <w:rPr>
      <w:rFonts w:ascii="Symbol" w:hAnsi="Symbol" w:cs="Symbol" w:hint="default"/>
    </w:rPr>
  </w:style>
  <w:style w:type="character" w:customStyle="1" w:styleId="WW8Num4z0">
    <w:name w:val="WW8Num4z0"/>
    <w:rsid w:val="003C24CD"/>
    <w:rPr>
      <w:rFonts w:hint="default"/>
    </w:rPr>
  </w:style>
  <w:style w:type="character" w:customStyle="1" w:styleId="WW8Num4z1">
    <w:name w:val="WW8Num4z1"/>
    <w:rsid w:val="003C24CD"/>
  </w:style>
  <w:style w:type="character" w:customStyle="1" w:styleId="WW8Num4z2">
    <w:name w:val="WW8Num4z2"/>
    <w:rsid w:val="003C24CD"/>
  </w:style>
  <w:style w:type="character" w:customStyle="1" w:styleId="WW8Num4z3">
    <w:name w:val="WW8Num4z3"/>
    <w:rsid w:val="003C24CD"/>
  </w:style>
  <w:style w:type="character" w:customStyle="1" w:styleId="WW8Num4z4">
    <w:name w:val="WW8Num4z4"/>
    <w:rsid w:val="003C24CD"/>
  </w:style>
  <w:style w:type="character" w:customStyle="1" w:styleId="WW8Num4z5">
    <w:name w:val="WW8Num4z5"/>
    <w:rsid w:val="003C24CD"/>
  </w:style>
  <w:style w:type="character" w:customStyle="1" w:styleId="WW8Num4z6">
    <w:name w:val="WW8Num4z6"/>
    <w:rsid w:val="003C24CD"/>
  </w:style>
  <w:style w:type="character" w:customStyle="1" w:styleId="WW8Num4z7">
    <w:name w:val="WW8Num4z7"/>
    <w:rsid w:val="003C24CD"/>
  </w:style>
  <w:style w:type="character" w:customStyle="1" w:styleId="WW8Num4z8">
    <w:name w:val="WW8Num4z8"/>
    <w:rsid w:val="003C24CD"/>
  </w:style>
  <w:style w:type="character" w:customStyle="1" w:styleId="WW8Num5z0">
    <w:name w:val="WW8Num5z0"/>
    <w:rsid w:val="003C24CD"/>
    <w:rPr>
      <w:rFonts w:ascii="Symbol" w:hAnsi="Symbol" w:cs="Symbol" w:hint="default"/>
      <w:color w:val="auto"/>
      <w:sz w:val="16"/>
    </w:rPr>
  </w:style>
  <w:style w:type="character" w:customStyle="1" w:styleId="WW8Num5z1">
    <w:name w:val="WW8Num5z1"/>
    <w:rsid w:val="003C24CD"/>
    <w:rPr>
      <w:rFonts w:ascii="Courier New" w:hAnsi="Courier New" w:cs="Courier New" w:hint="default"/>
    </w:rPr>
  </w:style>
  <w:style w:type="character" w:customStyle="1" w:styleId="WW8Num5z2">
    <w:name w:val="WW8Num5z2"/>
    <w:rsid w:val="003C24CD"/>
    <w:rPr>
      <w:rFonts w:ascii="Wingdings" w:hAnsi="Wingdings" w:cs="Wingdings" w:hint="default"/>
    </w:rPr>
  </w:style>
  <w:style w:type="character" w:customStyle="1" w:styleId="WW8Num5z3">
    <w:name w:val="WW8Num5z3"/>
    <w:rsid w:val="003C24CD"/>
    <w:rPr>
      <w:rFonts w:ascii="Symbol" w:hAnsi="Symbol" w:cs="Symbol" w:hint="default"/>
    </w:rPr>
  </w:style>
  <w:style w:type="character" w:customStyle="1" w:styleId="WW8Num6z0">
    <w:name w:val="WW8Num6z0"/>
    <w:rsid w:val="003C24CD"/>
  </w:style>
  <w:style w:type="character" w:customStyle="1" w:styleId="WW8Num6z1">
    <w:name w:val="WW8Num6z1"/>
    <w:rsid w:val="003C24CD"/>
  </w:style>
  <w:style w:type="character" w:customStyle="1" w:styleId="WW8Num6z2">
    <w:name w:val="WW8Num6z2"/>
    <w:rsid w:val="003C24CD"/>
  </w:style>
  <w:style w:type="character" w:customStyle="1" w:styleId="WW8Num6z3">
    <w:name w:val="WW8Num6z3"/>
    <w:rsid w:val="003C24CD"/>
  </w:style>
  <w:style w:type="character" w:customStyle="1" w:styleId="WW8Num6z4">
    <w:name w:val="WW8Num6z4"/>
    <w:rsid w:val="003C24CD"/>
  </w:style>
  <w:style w:type="character" w:customStyle="1" w:styleId="WW8Num6z5">
    <w:name w:val="WW8Num6z5"/>
    <w:rsid w:val="003C24CD"/>
  </w:style>
  <w:style w:type="character" w:customStyle="1" w:styleId="WW8Num6z6">
    <w:name w:val="WW8Num6z6"/>
    <w:rsid w:val="003C24CD"/>
  </w:style>
  <w:style w:type="character" w:customStyle="1" w:styleId="WW8Num6z7">
    <w:name w:val="WW8Num6z7"/>
    <w:rsid w:val="003C24CD"/>
  </w:style>
  <w:style w:type="character" w:customStyle="1" w:styleId="WW8Num6z8">
    <w:name w:val="WW8Num6z8"/>
    <w:rsid w:val="003C24CD"/>
  </w:style>
  <w:style w:type="character" w:customStyle="1" w:styleId="WW8Num7z0">
    <w:name w:val="WW8Num7z0"/>
    <w:rsid w:val="003C24CD"/>
  </w:style>
  <w:style w:type="character" w:customStyle="1" w:styleId="WW8Num7z1">
    <w:name w:val="WW8Num7z1"/>
    <w:rsid w:val="003C24CD"/>
  </w:style>
  <w:style w:type="character" w:customStyle="1" w:styleId="WW8Num7z2">
    <w:name w:val="WW8Num7z2"/>
    <w:rsid w:val="003C24CD"/>
  </w:style>
  <w:style w:type="character" w:customStyle="1" w:styleId="WW8Num7z3">
    <w:name w:val="WW8Num7z3"/>
    <w:rsid w:val="003C24CD"/>
  </w:style>
  <w:style w:type="character" w:customStyle="1" w:styleId="WW8Num7z4">
    <w:name w:val="WW8Num7z4"/>
    <w:rsid w:val="003C24CD"/>
  </w:style>
  <w:style w:type="character" w:customStyle="1" w:styleId="WW8Num7z5">
    <w:name w:val="WW8Num7z5"/>
    <w:rsid w:val="003C24CD"/>
  </w:style>
  <w:style w:type="character" w:customStyle="1" w:styleId="WW8Num7z6">
    <w:name w:val="WW8Num7z6"/>
    <w:rsid w:val="003C24CD"/>
  </w:style>
  <w:style w:type="character" w:customStyle="1" w:styleId="WW8Num7z7">
    <w:name w:val="WW8Num7z7"/>
    <w:rsid w:val="003C24CD"/>
  </w:style>
  <w:style w:type="character" w:customStyle="1" w:styleId="WW8Num7z8">
    <w:name w:val="WW8Num7z8"/>
    <w:rsid w:val="003C24CD"/>
  </w:style>
  <w:style w:type="character" w:customStyle="1" w:styleId="10">
    <w:name w:val="Основной шрифт абзаца1"/>
    <w:rsid w:val="003C24CD"/>
  </w:style>
  <w:style w:type="character" w:styleId="a3">
    <w:name w:val="Hyperlink"/>
    <w:rsid w:val="003C24CD"/>
    <w:rPr>
      <w:color w:val="0000FF"/>
      <w:u w:val="single"/>
    </w:rPr>
  </w:style>
  <w:style w:type="character" w:styleId="a4">
    <w:name w:val="Strong"/>
    <w:uiPriority w:val="22"/>
    <w:qFormat/>
    <w:rsid w:val="003C24CD"/>
    <w:rPr>
      <w:b/>
      <w:bCs/>
    </w:rPr>
  </w:style>
  <w:style w:type="character" w:styleId="a5">
    <w:name w:val="FollowedHyperlink"/>
    <w:rsid w:val="003C24CD"/>
    <w:rPr>
      <w:color w:val="800080"/>
      <w:u w:val="single"/>
    </w:rPr>
  </w:style>
  <w:style w:type="character" w:customStyle="1" w:styleId="a6">
    <w:name w:val="Символ сноски"/>
    <w:rsid w:val="003C24CD"/>
    <w:rPr>
      <w:vertAlign w:val="superscript"/>
    </w:rPr>
  </w:style>
  <w:style w:type="character" w:styleId="a7">
    <w:name w:val="page number"/>
    <w:basedOn w:val="10"/>
    <w:rsid w:val="003C24CD"/>
  </w:style>
  <w:style w:type="paragraph" w:customStyle="1" w:styleId="11">
    <w:name w:val="Заголовок1"/>
    <w:basedOn w:val="a"/>
    <w:next w:val="a8"/>
    <w:rsid w:val="003C24CD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a8">
    <w:name w:val="Body Text"/>
    <w:basedOn w:val="a"/>
    <w:rsid w:val="003C24CD"/>
    <w:pPr>
      <w:jc w:val="both"/>
    </w:pPr>
    <w:rPr>
      <w:szCs w:val="22"/>
    </w:rPr>
  </w:style>
  <w:style w:type="paragraph" w:styleId="a9">
    <w:name w:val="List"/>
    <w:basedOn w:val="a8"/>
    <w:rsid w:val="003C24CD"/>
    <w:rPr>
      <w:rFonts w:cs="Mangal"/>
    </w:rPr>
  </w:style>
  <w:style w:type="paragraph" w:styleId="aa">
    <w:name w:val="caption"/>
    <w:basedOn w:val="a"/>
    <w:qFormat/>
    <w:rsid w:val="003C24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C24CD"/>
    <w:pPr>
      <w:suppressLineNumbers/>
    </w:pPr>
    <w:rPr>
      <w:rFonts w:cs="Mangal"/>
    </w:rPr>
  </w:style>
  <w:style w:type="paragraph" w:styleId="ab">
    <w:name w:val="header"/>
    <w:basedOn w:val="a"/>
    <w:rsid w:val="003C24CD"/>
    <w:pPr>
      <w:tabs>
        <w:tab w:val="center" w:pos="4536"/>
        <w:tab w:val="right" w:pos="9072"/>
      </w:tabs>
    </w:pPr>
  </w:style>
  <w:style w:type="paragraph" w:styleId="ac">
    <w:name w:val="footer"/>
    <w:basedOn w:val="a"/>
    <w:rsid w:val="003C24CD"/>
    <w:pPr>
      <w:tabs>
        <w:tab w:val="center" w:pos="4536"/>
        <w:tab w:val="right" w:pos="9072"/>
      </w:tabs>
    </w:pPr>
  </w:style>
  <w:style w:type="paragraph" w:styleId="ad">
    <w:name w:val="Subtitle"/>
    <w:basedOn w:val="a"/>
    <w:next w:val="a8"/>
    <w:qFormat/>
    <w:rsid w:val="003C24CD"/>
    <w:pPr>
      <w:spacing w:after="60"/>
      <w:jc w:val="center"/>
    </w:pPr>
    <w:rPr>
      <w:rFonts w:ascii="Arial" w:hAnsi="Arial" w:cs="Arial"/>
      <w:sz w:val="24"/>
    </w:rPr>
  </w:style>
  <w:style w:type="paragraph" w:styleId="ae">
    <w:name w:val="Balloon Text"/>
    <w:basedOn w:val="a"/>
    <w:rsid w:val="003C24CD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3C24CD"/>
    <w:pPr>
      <w:spacing w:before="100" w:after="100"/>
    </w:pPr>
    <w:rPr>
      <w:rFonts w:ascii="Arial" w:hAnsi="Arial" w:cs="Arial"/>
      <w:color w:val="595959"/>
      <w:sz w:val="15"/>
      <w:szCs w:val="15"/>
    </w:rPr>
  </w:style>
  <w:style w:type="paragraph" w:styleId="af0">
    <w:name w:val="footnote text"/>
    <w:basedOn w:val="a"/>
    <w:rsid w:val="003C24CD"/>
  </w:style>
  <w:style w:type="paragraph" w:customStyle="1" w:styleId="af1">
    <w:name w:val="Содержимое таблицы"/>
    <w:basedOn w:val="a"/>
    <w:rsid w:val="003C24CD"/>
    <w:pPr>
      <w:suppressLineNumbers/>
    </w:pPr>
  </w:style>
  <w:style w:type="paragraph" w:customStyle="1" w:styleId="af2">
    <w:name w:val="Заголовок таблицы"/>
    <w:basedOn w:val="af1"/>
    <w:rsid w:val="003C24CD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3C24CD"/>
  </w:style>
  <w:style w:type="paragraph" w:customStyle="1" w:styleId="mld-paragraphmrcssattr">
    <w:name w:val="mld-paragraph_mr_css_attr"/>
    <w:basedOn w:val="a"/>
    <w:rsid w:val="00B74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4">
    <w:name w:val="Table Grid"/>
    <w:basedOn w:val="a1"/>
    <w:uiPriority w:val="59"/>
    <w:rsid w:val="003F11FE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il.whitenord.com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ЗАКАЗ ПЛАСТИНЧАТОГО</vt:lpstr>
    </vt:vector>
  </TitlesOfParts>
  <Company/>
  <LinksUpToDate>false</LinksUpToDate>
  <CharactersWithSpaces>1500</CharactersWithSpaces>
  <SharedDoc>false</SharedDoc>
  <HLinks>
    <vt:vector size="12" baseType="variant">
      <vt:variant>
        <vt:i4>4980848</vt:i4>
      </vt:variant>
      <vt:variant>
        <vt:i4>12</vt:i4>
      </vt:variant>
      <vt:variant>
        <vt:i4>0</vt:i4>
      </vt:variant>
      <vt:variant>
        <vt:i4>5</vt:i4>
      </vt:variant>
      <vt:variant>
        <vt:lpwstr>mailto:sale@teploprofi.com</vt:lpwstr>
      </vt:variant>
      <vt:variant>
        <vt:lpwstr/>
      </vt:variant>
      <vt:variant>
        <vt:i4>6750317</vt:i4>
      </vt:variant>
      <vt:variant>
        <vt:i4>-1</vt:i4>
      </vt:variant>
      <vt:variant>
        <vt:i4>1026</vt:i4>
      </vt:variant>
      <vt:variant>
        <vt:i4>4</vt:i4>
      </vt:variant>
      <vt:variant>
        <vt:lpwstr>https://teploprofi.com/plastinchatiy-teploobmennik/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ЗАКАЗ ПЛАСТИНЧАТОГО</dc:title>
  <dc:creator>ANDREJ</dc:creator>
  <cp:lastModifiedBy>user</cp:lastModifiedBy>
  <cp:revision>12</cp:revision>
  <cp:lastPrinted>1900-12-31T19:00:00Z</cp:lastPrinted>
  <dcterms:created xsi:type="dcterms:W3CDTF">2020-11-02T07:19:00Z</dcterms:created>
  <dcterms:modified xsi:type="dcterms:W3CDTF">2024-09-03T09:01:00Z</dcterms:modified>
</cp:coreProperties>
</file>